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F5" w:rsidRDefault="00590EF5" w:rsidP="00AD3D94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0EF5" w:rsidRDefault="00590EF5" w:rsidP="00AD3D94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D94" w:rsidRPr="00AD3D94" w:rsidRDefault="00AD3D94" w:rsidP="00AD3D94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3D94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590EF5" w:rsidRDefault="00AD3D94" w:rsidP="00AD3D94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3D94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590EF5" w:rsidRPr="00590EF5">
        <w:t xml:space="preserve"> </w:t>
      </w:r>
      <w:r w:rsidR="00590EF5" w:rsidRPr="00590EF5">
        <w:rPr>
          <w:rFonts w:ascii="Times New Roman" w:hAnsi="Times New Roman" w:cs="Times New Roman"/>
          <w:b/>
          <w:sz w:val="28"/>
          <w:szCs w:val="28"/>
        </w:rPr>
        <w:t xml:space="preserve">ГКОУ РД </w:t>
      </w:r>
    </w:p>
    <w:p w:rsidR="00590EF5" w:rsidRDefault="00590EF5" w:rsidP="00AD3D94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0EF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90EF5">
        <w:rPr>
          <w:rFonts w:ascii="Times New Roman" w:hAnsi="Times New Roman" w:cs="Times New Roman"/>
          <w:b/>
          <w:sz w:val="28"/>
          <w:szCs w:val="28"/>
        </w:rPr>
        <w:t>Караузекская</w:t>
      </w:r>
      <w:proofErr w:type="spellEnd"/>
      <w:r w:rsidRPr="00590EF5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AD3D94" w:rsidRPr="00AD3D94" w:rsidRDefault="00590EF5" w:rsidP="00AD3D94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0E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0EF5">
        <w:rPr>
          <w:rFonts w:ascii="Times New Roman" w:hAnsi="Times New Roman" w:cs="Times New Roman"/>
          <w:b/>
          <w:sz w:val="28"/>
          <w:szCs w:val="28"/>
        </w:rPr>
        <w:t>Цунтинского</w:t>
      </w:r>
      <w:proofErr w:type="spellEnd"/>
      <w:r w:rsidRPr="00590EF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AD3D94" w:rsidRPr="00AD3D94" w:rsidRDefault="00AD3D94" w:rsidP="00AD3D94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  <w:proofErr w:type="spellStart"/>
      <w:r w:rsidRPr="00AD3D94">
        <w:rPr>
          <w:rFonts w:ascii="Times New Roman" w:hAnsi="Times New Roman" w:cs="Times New Roman"/>
          <w:b/>
          <w:sz w:val="28"/>
          <w:szCs w:val="28"/>
        </w:rPr>
        <w:t>Нажмудинов</w:t>
      </w:r>
      <w:proofErr w:type="spellEnd"/>
      <w:r w:rsidRPr="00AD3D94">
        <w:rPr>
          <w:rFonts w:ascii="Times New Roman" w:hAnsi="Times New Roman" w:cs="Times New Roman"/>
          <w:b/>
          <w:sz w:val="28"/>
          <w:szCs w:val="28"/>
        </w:rPr>
        <w:t xml:space="preserve"> Д.Р.</w:t>
      </w:r>
    </w:p>
    <w:p w:rsidR="00AD3D94" w:rsidRDefault="00AD3D94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2FD" w:rsidRPr="00831C95" w:rsidRDefault="00DD22FD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22FD" w:rsidRPr="00831C95" w:rsidRDefault="00831C95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590EF5" w:rsidRPr="00831C95">
        <w:rPr>
          <w:rFonts w:ascii="Times New Roman" w:hAnsi="Times New Roman" w:cs="Times New Roman"/>
          <w:b/>
          <w:sz w:val="24"/>
          <w:szCs w:val="24"/>
        </w:rPr>
        <w:t>РОДИТЕЛЬСКОМ КОНТРОЛЕ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ЗА ОРГАНИЗАЦИЕЙ ГОРЯЧЕГО ПИТАНИЯ</w:t>
      </w:r>
    </w:p>
    <w:p w:rsidR="00DD22FD" w:rsidRPr="00AD3D94" w:rsidRDefault="00AD3D94" w:rsidP="00DD22FD">
      <w:pPr>
        <w:tabs>
          <w:tab w:val="left" w:pos="24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D3D94">
        <w:rPr>
          <w:rFonts w:ascii="Times New Roman" w:hAnsi="Times New Roman" w:cs="Times New Roman"/>
          <w:b/>
          <w:sz w:val="28"/>
          <w:szCs w:val="28"/>
        </w:rPr>
        <w:t>в ГКОУ РД «</w:t>
      </w:r>
      <w:proofErr w:type="spellStart"/>
      <w:r w:rsidRPr="00AD3D94">
        <w:rPr>
          <w:rFonts w:ascii="Times New Roman" w:hAnsi="Times New Roman" w:cs="Times New Roman"/>
          <w:b/>
          <w:sz w:val="28"/>
          <w:szCs w:val="28"/>
        </w:rPr>
        <w:t>Караузекская</w:t>
      </w:r>
      <w:proofErr w:type="spellEnd"/>
      <w:r w:rsidRPr="00AD3D94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AD3D94">
        <w:rPr>
          <w:rFonts w:ascii="Times New Roman" w:hAnsi="Times New Roman" w:cs="Times New Roman"/>
          <w:b/>
          <w:sz w:val="28"/>
          <w:szCs w:val="28"/>
        </w:rPr>
        <w:t>Цунтинского</w:t>
      </w:r>
      <w:proofErr w:type="spellEnd"/>
      <w:r w:rsidRPr="00AD3D94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bookmarkStart w:id="0" w:name="_GoBack"/>
      <w:bookmarkEnd w:id="0"/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1.1 Положение о родительском контроле организации и качества питания обучающихся разработано на основании: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>Российской Федерации «Родительский контроль за организацией горячего питания детей в общеобразовательных организациях»</w:t>
      </w:r>
      <w:r w:rsidR="00831C95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31C95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1.3 Комиссия по контролю за организацией питания обучающихся осуществляет свою деятельность в соответствии с законами и иными нормативными актами Россий</w:t>
      </w:r>
      <w:r w:rsidR="00AD3D94">
        <w:rPr>
          <w:rFonts w:ascii="Times New Roman" w:hAnsi="Times New Roman" w:cs="Times New Roman"/>
          <w:sz w:val="24"/>
          <w:szCs w:val="24"/>
        </w:rPr>
        <w:t>ской Федерации, Уставом школы</w:t>
      </w:r>
      <w:r w:rsidRPr="00831C95">
        <w:rPr>
          <w:rFonts w:ascii="Times New Roman" w:hAnsi="Times New Roman" w:cs="Times New Roman"/>
          <w:sz w:val="24"/>
          <w:szCs w:val="24"/>
        </w:rPr>
        <w:t>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1.4 Комиссия по контролю за организацией питания</w:t>
      </w:r>
      <w:r w:rsidR="00AD3D94">
        <w:rPr>
          <w:rFonts w:ascii="Times New Roman" w:hAnsi="Times New Roman" w:cs="Times New Roman"/>
          <w:sz w:val="24"/>
          <w:szCs w:val="24"/>
        </w:rPr>
        <w:t xml:space="preserve"> обучающихся является постоянно</w:t>
      </w:r>
      <w:r w:rsidRPr="00831C95">
        <w:rPr>
          <w:rFonts w:ascii="Times New Roman" w:hAnsi="Times New Roman" w:cs="Times New Roman"/>
          <w:sz w:val="24"/>
          <w:szCs w:val="24"/>
        </w:rPr>
        <w:t>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831C95" w:rsidRDefault="00831C95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обучающихся.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1.6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 </w:t>
      </w:r>
      <w:r w:rsidRPr="00831C95">
        <w:rPr>
          <w:rFonts w:ascii="Times New Roman" w:hAnsi="Times New Roman" w:cs="Times New Roman"/>
          <w:b/>
          <w:sz w:val="24"/>
          <w:szCs w:val="24"/>
        </w:rPr>
        <w:t>Задачи комиссии по контролю за организацией питания обучающихся.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2.1 Задачами комиссии по контролю за организацией питания обучающихся являются: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lastRenderedPageBreak/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работой школьной столовой;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качества и количества приготовленной для учащихся пищи согласно меню;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созданию оптимальных условий и форм организации школьного питания.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3.Функции комиссии по контролю за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Комиссия по контролю за организацией питания учащихся обеспечивает участие в следующих процедурах: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качеством и количеством, приготовленной согласно меню пище.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и ответственность комиссии по контролю за организацией питания 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контролировать в школе организацию и качество питания обучающихся;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вносить предложения по улучшению качества питания обучающихся.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деятельности комиссии по контролю за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комиссия выбирает председателя;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членов Комиссии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Документация комиссии по контролю за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783EFE" w:rsidRPr="00831C95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Тетрадь </w:t>
      </w:r>
      <w:hyperlink r:id="rId4" w:tooltip="Протоколы заседаний" w:history="1">
        <w:r w:rsidRPr="00831C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протоколов заседания</w:t>
        </w:r>
      </w:hyperlink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директора школы.</w:t>
      </w:r>
      <w:r w:rsidR="00831C95" w:rsidRPr="0083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FE" w:rsidRPr="00DD22FD" w:rsidRDefault="00783EFE" w:rsidP="00DD22FD">
      <w:pPr>
        <w:rPr>
          <w:rFonts w:ascii="Times New Roman" w:hAnsi="Times New Roman" w:cs="Times New Roman"/>
        </w:rPr>
      </w:pPr>
    </w:p>
    <w:sectPr w:rsidR="00783EFE" w:rsidRPr="00DD22FD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2FD"/>
    <w:rsid w:val="000B34AC"/>
    <w:rsid w:val="00590EF5"/>
    <w:rsid w:val="006C0DFE"/>
    <w:rsid w:val="00783EFE"/>
    <w:rsid w:val="00831C95"/>
    <w:rsid w:val="009508F5"/>
    <w:rsid w:val="00AD3D94"/>
    <w:rsid w:val="00C04A58"/>
    <w:rsid w:val="00C34C2A"/>
    <w:rsid w:val="00CB2F27"/>
    <w:rsid w:val="00D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5F14"/>
  <w15:docId w15:val="{31F98B7E-9874-4256-BD1F-D308ED52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D3D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protokoli_zaseda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2020-09-03T05:49:00Z</cp:lastPrinted>
  <dcterms:created xsi:type="dcterms:W3CDTF">2020-08-30T11:43:00Z</dcterms:created>
  <dcterms:modified xsi:type="dcterms:W3CDTF">2020-09-03T05:51:00Z</dcterms:modified>
</cp:coreProperties>
</file>